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text" w:horzAnchor="page" w:tblpX="6366" w:tblpY="-275"/>
        <w:tblW w:w="4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60"/>
      </w:tblGrid>
      <w:tr w:rsidR="00177DBB" w14:paraId="494AD81E" w14:textId="77777777" w:rsidTr="00D36D85">
        <w:trPr>
          <w:trHeight w:val="249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</w:tcPr>
          <w:p w14:paraId="1DE04E97" w14:textId="77777777" w:rsidR="00177DBB" w:rsidRPr="0085236D" w:rsidRDefault="00177DBB" w:rsidP="00D36D85">
            <w:pPr>
              <w:spacing w:after="0" w:line="240" w:lineRule="auto"/>
              <w:ind w:left="-284" w:right="-692" w:firstLine="284"/>
              <w:rPr>
                <w:b/>
                <w:color w:val="002060"/>
                <w:sz w:val="18"/>
                <w:szCs w:val="18"/>
              </w:rPr>
            </w:pPr>
            <w:r w:rsidRPr="0085236D">
              <w:rPr>
                <w:b/>
                <w:color w:val="002060"/>
                <w:sz w:val="18"/>
                <w:szCs w:val="18"/>
              </w:rPr>
              <w:t xml:space="preserve">ČESKÝ SVAZ CYKLISTIKY / </w:t>
            </w:r>
            <w:proofErr w:type="spellStart"/>
            <w:r w:rsidRPr="0085236D">
              <w:rPr>
                <w:b/>
                <w:color w:val="002060"/>
                <w:sz w:val="18"/>
                <w:szCs w:val="18"/>
              </w:rPr>
              <w:t>Federation</w:t>
            </w:r>
            <w:proofErr w:type="spellEnd"/>
            <w:r w:rsidRPr="0085236D">
              <w:rPr>
                <w:b/>
                <w:color w:val="002060"/>
                <w:sz w:val="18"/>
                <w:szCs w:val="18"/>
              </w:rPr>
              <w:t xml:space="preserve"> </w:t>
            </w:r>
            <w:proofErr w:type="spellStart"/>
            <w:r w:rsidRPr="0085236D">
              <w:rPr>
                <w:b/>
                <w:color w:val="002060"/>
                <w:sz w:val="18"/>
                <w:szCs w:val="18"/>
              </w:rPr>
              <w:t>Tcheque</w:t>
            </w:r>
            <w:proofErr w:type="spellEnd"/>
            <w:r w:rsidRPr="0085236D">
              <w:rPr>
                <w:b/>
                <w:color w:val="002060"/>
                <w:sz w:val="18"/>
                <w:szCs w:val="18"/>
              </w:rPr>
              <w:t xml:space="preserve"> de </w:t>
            </w:r>
            <w:proofErr w:type="spellStart"/>
            <w:r w:rsidRPr="0085236D">
              <w:rPr>
                <w:b/>
                <w:color w:val="002060"/>
                <w:sz w:val="18"/>
                <w:szCs w:val="18"/>
              </w:rPr>
              <w:t>Cyclisme</w:t>
            </w:r>
            <w:proofErr w:type="spellEnd"/>
          </w:p>
          <w:p w14:paraId="4133AB4E" w14:textId="77777777" w:rsidR="00177DBB" w:rsidRPr="0085236D" w:rsidRDefault="00177DBB" w:rsidP="00D36D85">
            <w:pPr>
              <w:spacing w:after="0" w:line="240" w:lineRule="auto"/>
              <w:rPr>
                <w:color w:val="002060"/>
                <w:sz w:val="18"/>
                <w:szCs w:val="18"/>
              </w:rPr>
            </w:pPr>
            <w:r w:rsidRPr="0085236D">
              <w:rPr>
                <w:color w:val="002060"/>
                <w:sz w:val="18"/>
                <w:szCs w:val="18"/>
              </w:rPr>
              <w:t>Nad Hliníkem 4, Praha 5, 15000, Česká republika</w:t>
            </w:r>
          </w:p>
          <w:p w14:paraId="763FAEDE" w14:textId="77777777" w:rsidR="00177DBB" w:rsidRPr="0085236D" w:rsidRDefault="00177DBB" w:rsidP="00D36D85">
            <w:pPr>
              <w:spacing w:after="0" w:line="240" w:lineRule="auto"/>
              <w:rPr>
                <w:color w:val="002060"/>
                <w:sz w:val="18"/>
                <w:szCs w:val="18"/>
              </w:rPr>
            </w:pPr>
            <w:r w:rsidRPr="0085236D">
              <w:rPr>
                <w:color w:val="002060"/>
                <w:sz w:val="18"/>
                <w:szCs w:val="18"/>
              </w:rPr>
              <w:t>IČO: 49626281</w:t>
            </w:r>
          </w:p>
          <w:p w14:paraId="04246B32" w14:textId="77777777" w:rsidR="00177DBB" w:rsidRPr="0085236D" w:rsidRDefault="00177DBB" w:rsidP="00D36D85">
            <w:pPr>
              <w:spacing w:after="0" w:line="240" w:lineRule="auto"/>
              <w:rPr>
                <w:color w:val="002060"/>
                <w:sz w:val="18"/>
                <w:szCs w:val="18"/>
              </w:rPr>
            </w:pPr>
          </w:p>
          <w:p w14:paraId="04310A0D" w14:textId="77777777" w:rsidR="00177DBB" w:rsidRPr="0085236D" w:rsidRDefault="00177DBB" w:rsidP="00D36D85">
            <w:pPr>
              <w:spacing w:after="0" w:line="240" w:lineRule="auto"/>
              <w:rPr>
                <w:color w:val="002060"/>
                <w:sz w:val="18"/>
                <w:szCs w:val="18"/>
              </w:rPr>
            </w:pPr>
            <w:r w:rsidRPr="0085236D">
              <w:rPr>
                <w:color w:val="002060"/>
                <w:sz w:val="18"/>
                <w:szCs w:val="18"/>
              </w:rPr>
              <w:t>Telefon: +420 257 214 613</w:t>
            </w:r>
          </w:p>
          <w:p w14:paraId="685B40A1" w14:textId="7AA3ECCA" w:rsidR="00177DBB" w:rsidRPr="0085236D" w:rsidRDefault="00854DF9" w:rsidP="00D36D85">
            <w:pPr>
              <w:spacing w:after="0" w:line="240" w:lineRule="auto"/>
              <w:rPr>
                <w:color w:val="002060"/>
                <w:sz w:val="18"/>
                <w:szCs w:val="18"/>
              </w:rPr>
            </w:pPr>
            <w:proofErr w:type="gramStart"/>
            <w:r w:rsidRPr="0085236D">
              <w:rPr>
                <w:color w:val="002060"/>
                <w:sz w:val="18"/>
                <w:szCs w:val="18"/>
              </w:rPr>
              <w:t xml:space="preserve">Mobil:  </w:t>
            </w:r>
            <w:r w:rsidR="00177DBB" w:rsidRPr="0085236D">
              <w:rPr>
                <w:color w:val="002060"/>
                <w:sz w:val="18"/>
                <w:szCs w:val="18"/>
              </w:rPr>
              <w:t xml:space="preserve"> </w:t>
            </w:r>
            <w:proofErr w:type="gramEnd"/>
            <w:r w:rsidR="00177DBB" w:rsidRPr="0085236D">
              <w:rPr>
                <w:color w:val="002060"/>
                <w:sz w:val="18"/>
                <w:szCs w:val="18"/>
              </w:rPr>
              <w:t>+420 724 247 702</w:t>
            </w:r>
          </w:p>
          <w:p w14:paraId="0FCB4B44" w14:textId="3B0793E0" w:rsidR="00177DBB" w:rsidRDefault="00177DBB" w:rsidP="00D36D85">
            <w:pPr>
              <w:spacing w:after="0" w:line="240" w:lineRule="auto"/>
              <w:rPr>
                <w:color w:val="002060"/>
                <w:sz w:val="18"/>
                <w:szCs w:val="18"/>
                <w:lang w:eastAsia="ar-SA"/>
              </w:rPr>
            </w:pPr>
            <w:r w:rsidRPr="0085236D">
              <w:rPr>
                <w:color w:val="002060"/>
                <w:sz w:val="18"/>
                <w:szCs w:val="18"/>
                <w:lang w:eastAsia="ar-SA"/>
              </w:rPr>
              <w:t xml:space="preserve">e-mail:  </w:t>
            </w:r>
            <w:hyperlink r:id="rId7" w:history="1">
              <w:r w:rsidR="00854DF9" w:rsidRPr="00664CBD">
                <w:rPr>
                  <w:rStyle w:val="Hypertextovodkaz"/>
                  <w:sz w:val="18"/>
                  <w:szCs w:val="18"/>
                  <w:lang w:eastAsia="ar-SA"/>
                </w:rPr>
                <w:t>info@ceskysvazcyklistiky.cz</w:t>
              </w:r>
            </w:hyperlink>
          </w:p>
          <w:p w14:paraId="22CA3761" w14:textId="51CB9188" w:rsidR="00854DF9" w:rsidRPr="00854DF9" w:rsidRDefault="00854DF9" w:rsidP="00854DF9">
            <w:pPr>
              <w:rPr>
                <w:rFonts w:cstheme="minorHAnsi"/>
                <w:color w:val="002060"/>
                <w:sz w:val="18"/>
                <w:szCs w:val="18"/>
              </w:rPr>
            </w:pPr>
            <w:r w:rsidRPr="006A12D4">
              <w:rPr>
                <w:rFonts w:cstheme="minorHAnsi"/>
                <w:color w:val="002060"/>
                <w:sz w:val="18"/>
                <w:szCs w:val="18"/>
                <w:lang w:eastAsia="ar-SA"/>
              </w:rPr>
              <w:t>ID datové schránky:</w:t>
            </w:r>
            <w:r>
              <w:rPr>
                <w:rFonts w:cstheme="minorHAnsi"/>
                <w:color w:val="002060"/>
                <w:sz w:val="18"/>
                <w:szCs w:val="18"/>
                <w:lang w:eastAsia="ar-SA"/>
              </w:rPr>
              <w:t xml:space="preserve"> </w:t>
            </w:r>
            <w:r w:rsidRPr="006A12D4">
              <w:rPr>
                <w:rFonts w:cstheme="minorHAnsi"/>
                <w:color w:val="002060"/>
                <w:sz w:val="18"/>
                <w:szCs w:val="18"/>
              </w:rPr>
              <w:t>hdj5ugx</w:t>
            </w:r>
          </w:p>
          <w:p w14:paraId="05131CF7" w14:textId="77777777" w:rsidR="00177DBB" w:rsidRPr="0087697E" w:rsidRDefault="00177DBB" w:rsidP="00D36D85">
            <w:pPr>
              <w:spacing w:after="0" w:line="240" w:lineRule="auto"/>
              <w:rPr>
                <w:sz w:val="18"/>
                <w:szCs w:val="18"/>
                <w:lang w:eastAsia="ar-SA"/>
              </w:rPr>
            </w:pPr>
          </w:p>
        </w:tc>
      </w:tr>
      <w:tr w:rsidR="00177DBB" w14:paraId="7834DAAA" w14:textId="77777777" w:rsidTr="00D36D85">
        <w:trPr>
          <w:trHeight w:val="64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</w:tcPr>
          <w:p w14:paraId="5751CD11" w14:textId="77777777" w:rsidR="00177DBB" w:rsidRDefault="00177DBB" w:rsidP="00D36D85">
            <w:pPr>
              <w:tabs>
                <w:tab w:val="left" w:pos="2835"/>
              </w:tabs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drawing>
                <wp:inline distT="0" distB="0" distL="0" distR="0" wp14:anchorId="3991F9F5" wp14:editId="302F0ACA">
                  <wp:extent cx="2768363" cy="204470"/>
                  <wp:effectExtent l="0" t="0" r="635" b="0"/>
                  <wp:docPr id="7" name="Obráze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Obrázek 7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8363" cy="204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EB5B5A1" w14:textId="77777777" w:rsidR="00177DBB" w:rsidRDefault="00177DBB" w:rsidP="00177DBB"/>
    <w:p w14:paraId="3C059D5B" w14:textId="77777777" w:rsidR="00177DBB" w:rsidRDefault="00177DBB" w:rsidP="00177DBB">
      <w:pPr>
        <w:spacing w:after="0" w:line="240" w:lineRule="auto"/>
        <w:rPr>
          <w:b/>
          <w:sz w:val="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7BDB89C" wp14:editId="645FE840">
            <wp:simplePos x="0" y="0"/>
            <wp:positionH relativeFrom="column">
              <wp:posOffset>-2540</wp:posOffset>
            </wp:positionH>
            <wp:positionV relativeFrom="paragraph">
              <wp:posOffset>144009</wp:posOffset>
            </wp:positionV>
            <wp:extent cx="2566546" cy="559781"/>
            <wp:effectExtent l="0" t="0" r="0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6546" cy="5597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br w:type="textWrapping" w:clear="all"/>
      </w:r>
      <w:r w:rsidR="00167CC6">
        <w:rPr>
          <w:b/>
          <w:noProof/>
          <w:sz w:val="2"/>
        </w:rPr>
        <w:pict w14:anchorId="0B036FAF">
          <v:rect id="_x0000_i1025" alt="" style="width:453.6pt;height:.05pt;mso-width-percent:0;mso-height-percent:0;mso-width-percent:0;mso-height-percent:0" o:hralign="center" o:hrstd="t" o:hr="t" fillcolor="#aca899" stroked="f"/>
        </w:pict>
      </w:r>
    </w:p>
    <w:p w14:paraId="3E728AEB" w14:textId="77777777" w:rsidR="00177DBB" w:rsidRDefault="00177DBB" w:rsidP="00177DBB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11433F6E" w14:textId="6C870D1D" w:rsidR="006846F7" w:rsidRPr="0054714A" w:rsidRDefault="000E2CA5" w:rsidP="006846F7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Praha</w:t>
      </w:r>
      <w:r w:rsidR="006846F7" w:rsidRPr="004C2B60">
        <w:rPr>
          <w:rFonts w:ascii="Arial" w:hAnsi="Arial" w:cs="Arial"/>
          <w:bCs/>
          <w:sz w:val="20"/>
          <w:szCs w:val="20"/>
        </w:rPr>
        <w:t xml:space="preserve">, </w:t>
      </w:r>
      <w:r w:rsidR="0073068D">
        <w:rPr>
          <w:rFonts w:ascii="Arial" w:hAnsi="Arial" w:cs="Arial"/>
          <w:bCs/>
          <w:sz w:val="20"/>
          <w:szCs w:val="20"/>
        </w:rPr>
        <w:t>20</w:t>
      </w:r>
      <w:r>
        <w:rPr>
          <w:rFonts w:ascii="Arial" w:hAnsi="Arial" w:cs="Arial"/>
          <w:bCs/>
          <w:sz w:val="20"/>
          <w:szCs w:val="20"/>
        </w:rPr>
        <w:t>.</w:t>
      </w:r>
      <w:r w:rsidR="00086FCF">
        <w:rPr>
          <w:rFonts w:ascii="Arial" w:hAnsi="Arial" w:cs="Arial"/>
          <w:bCs/>
          <w:sz w:val="20"/>
          <w:szCs w:val="20"/>
        </w:rPr>
        <w:t>9</w:t>
      </w:r>
      <w:r w:rsidR="006846F7" w:rsidRPr="004C2B60">
        <w:rPr>
          <w:rFonts w:ascii="Arial" w:hAnsi="Arial" w:cs="Arial"/>
          <w:bCs/>
          <w:sz w:val="20"/>
          <w:szCs w:val="20"/>
        </w:rPr>
        <w:t>.202</w:t>
      </w:r>
      <w:r w:rsidR="00BB3D97">
        <w:rPr>
          <w:rFonts w:ascii="Arial" w:hAnsi="Arial" w:cs="Arial"/>
          <w:bCs/>
          <w:sz w:val="20"/>
          <w:szCs w:val="20"/>
        </w:rPr>
        <w:t>4</w:t>
      </w:r>
    </w:p>
    <w:p w14:paraId="5BE50792" w14:textId="77777777" w:rsidR="006846F7" w:rsidRPr="004C2B60" w:rsidRDefault="006846F7" w:rsidP="006846F7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2198D844" w14:textId="4F848F0D" w:rsidR="00086FCF" w:rsidRDefault="0073068D" w:rsidP="006846F7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b/>
          <w:bCs/>
          <w:sz w:val="20"/>
          <w:szCs w:val="20"/>
          <w:lang w:val="cs-CZ"/>
        </w:rPr>
      </w:pPr>
      <w:r w:rsidRPr="0073068D">
        <w:rPr>
          <w:rStyle w:val="dn"/>
          <w:rFonts w:ascii="Arial" w:hAnsi="Arial" w:cs="Arial"/>
          <w:b/>
          <w:bCs/>
          <w:sz w:val="20"/>
          <w:szCs w:val="20"/>
          <w:lang w:val="cs-CZ"/>
        </w:rPr>
        <w:t>Cyklisty čeká MS ve Švýcarsku, Vacek jede časovku i silniční závod</w:t>
      </w:r>
    </w:p>
    <w:p w14:paraId="1F328BD5" w14:textId="77777777" w:rsidR="0073068D" w:rsidRDefault="0073068D" w:rsidP="006846F7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b/>
          <w:bCs/>
          <w:sz w:val="20"/>
          <w:szCs w:val="20"/>
          <w:lang w:val="cs-CZ"/>
        </w:rPr>
      </w:pPr>
    </w:p>
    <w:p w14:paraId="04F838F5" w14:textId="77777777" w:rsidR="0073068D" w:rsidRPr="0073068D" w:rsidRDefault="0073068D" w:rsidP="0073068D">
      <w:pPr>
        <w:pStyle w:val="BodyA"/>
        <w:rPr>
          <w:rStyle w:val="dn"/>
          <w:rFonts w:ascii="Arial" w:hAnsi="Arial" w:cs="Arial"/>
          <w:sz w:val="20"/>
          <w:szCs w:val="20"/>
          <w:lang w:val="cs-CZ"/>
        </w:rPr>
      </w:pPr>
      <w:r w:rsidRPr="0073068D">
        <w:rPr>
          <w:rStyle w:val="dn"/>
          <w:rFonts w:ascii="Arial" w:hAnsi="Arial" w:cs="Arial"/>
          <w:sz w:val="20"/>
          <w:szCs w:val="20"/>
          <w:lang w:val="cs-CZ"/>
        </w:rPr>
        <w:t xml:space="preserve">Od neděle 22. září bude Curych hostit mistrovství světa v silniční a para cyklistice. V akci se během týdne představí celkem 26 českých reprezentantů. Včetně Mathiase Vacka, který má za sebou </w:t>
      </w:r>
      <w:proofErr w:type="spellStart"/>
      <w:r w:rsidRPr="0073068D">
        <w:rPr>
          <w:rStyle w:val="dn"/>
          <w:rFonts w:ascii="Arial" w:hAnsi="Arial" w:cs="Arial"/>
          <w:sz w:val="20"/>
          <w:szCs w:val="20"/>
          <w:lang w:val="cs-CZ"/>
        </w:rPr>
        <w:t>Vueltu</w:t>
      </w:r>
      <w:proofErr w:type="spellEnd"/>
      <w:r w:rsidRPr="0073068D">
        <w:rPr>
          <w:rStyle w:val="dn"/>
          <w:rFonts w:ascii="Arial" w:hAnsi="Arial" w:cs="Arial"/>
          <w:sz w:val="20"/>
          <w:szCs w:val="20"/>
          <w:lang w:val="cs-CZ"/>
        </w:rPr>
        <w:t>, kde skončil druhý ve dvou etapách. Ve Švýcarsku se postaví na start časovky i silničního závodu.</w:t>
      </w:r>
    </w:p>
    <w:p w14:paraId="41ADCA1F" w14:textId="77777777" w:rsidR="0073068D" w:rsidRPr="0073068D" w:rsidRDefault="0073068D" w:rsidP="0073068D">
      <w:pPr>
        <w:pStyle w:val="BodyA"/>
        <w:rPr>
          <w:rStyle w:val="dn"/>
          <w:rFonts w:ascii="Arial" w:hAnsi="Arial" w:cs="Arial"/>
          <w:sz w:val="20"/>
          <w:szCs w:val="20"/>
          <w:lang w:val="cs-CZ"/>
        </w:rPr>
      </w:pPr>
    </w:p>
    <w:p w14:paraId="432FED2A" w14:textId="77777777" w:rsidR="0073068D" w:rsidRPr="0073068D" w:rsidRDefault="0073068D" w:rsidP="0073068D">
      <w:pPr>
        <w:pStyle w:val="BodyA"/>
        <w:rPr>
          <w:rStyle w:val="dn"/>
          <w:rFonts w:ascii="Arial" w:hAnsi="Arial" w:cs="Arial"/>
          <w:sz w:val="20"/>
          <w:szCs w:val="20"/>
          <w:lang w:val="cs-CZ"/>
        </w:rPr>
      </w:pPr>
      <w:r w:rsidRPr="0073068D">
        <w:rPr>
          <w:rStyle w:val="dn"/>
          <w:rFonts w:ascii="Arial" w:hAnsi="Arial" w:cs="Arial"/>
          <w:sz w:val="20"/>
          <w:szCs w:val="20"/>
          <w:lang w:val="cs-CZ"/>
        </w:rPr>
        <w:t xml:space="preserve">„Uvidíme, co s jeho tělem udělala </w:t>
      </w:r>
      <w:proofErr w:type="spellStart"/>
      <w:r w:rsidRPr="0073068D">
        <w:rPr>
          <w:rStyle w:val="dn"/>
          <w:rFonts w:ascii="Arial" w:hAnsi="Arial" w:cs="Arial"/>
          <w:sz w:val="20"/>
          <w:szCs w:val="20"/>
          <w:lang w:val="cs-CZ"/>
        </w:rPr>
        <w:t>Vuelta</w:t>
      </w:r>
      <w:proofErr w:type="spellEnd"/>
      <w:r w:rsidRPr="0073068D">
        <w:rPr>
          <w:rStyle w:val="dn"/>
          <w:rFonts w:ascii="Arial" w:hAnsi="Arial" w:cs="Arial"/>
          <w:sz w:val="20"/>
          <w:szCs w:val="20"/>
          <w:lang w:val="cs-CZ"/>
        </w:rPr>
        <w:t xml:space="preserve">, ale věřím, že zejména v časovce má na hodně dobrý výsledek. Na </w:t>
      </w:r>
      <w:proofErr w:type="spellStart"/>
      <w:r w:rsidRPr="0073068D">
        <w:rPr>
          <w:rStyle w:val="dn"/>
          <w:rFonts w:ascii="Arial" w:hAnsi="Arial" w:cs="Arial"/>
          <w:sz w:val="20"/>
          <w:szCs w:val="20"/>
          <w:lang w:val="cs-CZ"/>
        </w:rPr>
        <w:t>Vueltě</w:t>
      </w:r>
      <w:proofErr w:type="spellEnd"/>
      <w:r w:rsidRPr="0073068D">
        <w:rPr>
          <w:rStyle w:val="dn"/>
          <w:rFonts w:ascii="Arial" w:hAnsi="Arial" w:cs="Arial"/>
          <w:sz w:val="20"/>
          <w:szCs w:val="20"/>
          <w:lang w:val="cs-CZ"/>
        </w:rPr>
        <w:t xml:space="preserve"> zajel časovky skvěle. Neříkám, že jede pro medaili, to by asi byla trochu senzace, ale desítka je určitě reálná. Za mě by to byl super výsledek,“ řekl reprezentační trenér Petr </w:t>
      </w:r>
      <w:proofErr w:type="spellStart"/>
      <w:r w:rsidRPr="0073068D">
        <w:rPr>
          <w:rStyle w:val="dn"/>
          <w:rFonts w:ascii="Arial" w:hAnsi="Arial" w:cs="Arial"/>
          <w:sz w:val="20"/>
          <w:szCs w:val="20"/>
          <w:lang w:val="cs-CZ"/>
        </w:rPr>
        <w:t>Kaltofen</w:t>
      </w:r>
      <w:proofErr w:type="spellEnd"/>
      <w:r w:rsidRPr="0073068D">
        <w:rPr>
          <w:rStyle w:val="dn"/>
          <w:rFonts w:ascii="Arial" w:hAnsi="Arial" w:cs="Arial"/>
          <w:sz w:val="20"/>
          <w:szCs w:val="20"/>
          <w:lang w:val="cs-CZ"/>
        </w:rPr>
        <w:t>.</w:t>
      </w:r>
    </w:p>
    <w:p w14:paraId="20AA3F4C" w14:textId="77777777" w:rsidR="0073068D" w:rsidRPr="0073068D" w:rsidRDefault="0073068D" w:rsidP="0073068D">
      <w:pPr>
        <w:pStyle w:val="BodyA"/>
        <w:rPr>
          <w:rStyle w:val="dn"/>
          <w:rFonts w:ascii="Arial" w:hAnsi="Arial" w:cs="Arial"/>
          <w:sz w:val="20"/>
          <w:szCs w:val="20"/>
          <w:lang w:val="cs-CZ"/>
        </w:rPr>
      </w:pPr>
    </w:p>
    <w:p w14:paraId="3E4B14AF" w14:textId="77777777" w:rsidR="0073068D" w:rsidRPr="0073068D" w:rsidRDefault="0073068D" w:rsidP="0073068D">
      <w:pPr>
        <w:pStyle w:val="BodyA"/>
        <w:rPr>
          <w:rStyle w:val="dn"/>
          <w:rFonts w:ascii="Arial" w:hAnsi="Arial" w:cs="Arial"/>
          <w:sz w:val="20"/>
          <w:szCs w:val="20"/>
          <w:lang w:val="cs-CZ"/>
        </w:rPr>
      </w:pPr>
      <w:r w:rsidRPr="0073068D">
        <w:rPr>
          <w:rStyle w:val="dn"/>
          <w:rFonts w:ascii="Arial" w:hAnsi="Arial" w:cs="Arial"/>
          <w:sz w:val="20"/>
          <w:szCs w:val="20"/>
          <w:lang w:val="cs-CZ"/>
        </w:rPr>
        <w:t xml:space="preserve">Vacek pak týden po časovce bude lídrem českého týmu v silničním závodě mužské elitní kategorie. K ruce mu budou Otruba, </w:t>
      </w:r>
      <w:proofErr w:type="spellStart"/>
      <w:r w:rsidRPr="0073068D">
        <w:rPr>
          <w:rStyle w:val="dn"/>
          <w:rFonts w:ascii="Arial" w:hAnsi="Arial" w:cs="Arial"/>
          <w:sz w:val="20"/>
          <w:szCs w:val="20"/>
          <w:lang w:val="cs-CZ"/>
        </w:rPr>
        <w:t>Schlegel</w:t>
      </w:r>
      <w:proofErr w:type="spellEnd"/>
      <w:r w:rsidRPr="0073068D">
        <w:rPr>
          <w:rStyle w:val="dn"/>
          <w:rFonts w:ascii="Arial" w:hAnsi="Arial" w:cs="Arial"/>
          <w:sz w:val="20"/>
          <w:szCs w:val="20"/>
          <w:lang w:val="cs-CZ"/>
        </w:rPr>
        <w:t xml:space="preserve"> a </w:t>
      </w:r>
      <w:proofErr w:type="spellStart"/>
      <w:r w:rsidRPr="0073068D">
        <w:rPr>
          <w:rStyle w:val="dn"/>
          <w:rFonts w:ascii="Arial" w:hAnsi="Arial" w:cs="Arial"/>
          <w:sz w:val="20"/>
          <w:szCs w:val="20"/>
          <w:lang w:val="cs-CZ"/>
        </w:rPr>
        <w:t>Boroš</w:t>
      </w:r>
      <w:proofErr w:type="spellEnd"/>
      <w:r w:rsidRPr="0073068D">
        <w:rPr>
          <w:rStyle w:val="dn"/>
          <w:rFonts w:ascii="Arial" w:hAnsi="Arial" w:cs="Arial"/>
          <w:sz w:val="20"/>
          <w:szCs w:val="20"/>
          <w:lang w:val="cs-CZ"/>
        </w:rPr>
        <w:t xml:space="preserve">. V nominaci chybí elitní vrchař </w:t>
      </w:r>
      <w:proofErr w:type="spellStart"/>
      <w:r w:rsidRPr="0073068D">
        <w:rPr>
          <w:rStyle w:val="dn"/>
          <w:rFonts w:ascii="Arial" w:hAnsi="Arial" w:cs="Arial"/>
          <w:sz w:val="20"/>
          <w:szCs w:val="20"/>
          <w:lang w:val="cs-CZ"/>
        </w:rPr>
        <w:t>Hirt</w:t>
      </w:r>
      <w:proofErr w:type="spellEnd"/>
      <w:r w:rsidRPr="0073068D">
        <w:rPr>
          <w:rStyle w:val="dn"/>
          <w:rFonts w:ascii="Arial" w:hAnsi="Arial" w:cs="Arial"/>
          <w:sz w:val="20"/>
          <w:szCs w:val="20"/>
          <w:lang w:val="cs-CZ"/>
        </w:rPr>
        <w:t>, kterého zbrzdily zdravotní problémy a trenérovi s předstihem řekl, že by se nestihl dostat zpátky do optimální formy.</w:t>
      </w:r>
    </w:p>
    <w:p w14:paraId="616561C0" w14:textId="77777777" w:rsidR="0073068D" w:rsidRPr="0073068D" w:rsidRDefault="0073068D" w:rsidP="0073068D">
      <w:pPr>
        <w:pStyle w:val="BodyA"/>
        <w:rPr>
          <w:rStyle w:val="dn"/>
          <w:rFonts w:ascii="Arial" w:hAnsi="Arial" w:cs="Arial"/>
          <w:sz w:val="20"/>
          <w:szCs w:val="20"/>
          <w:lang w:val="cs-CZ"/>
        </w:rPr>
      </w:pPr>
    </w:p>
    <w:p w14:paraId="0963FD56" w14:textId="77777777" w:rsidR="0073068D" w:rsidRPr="0073068D" w:rsidRDefault="0073068D" w:rsidP="0073068D">
      <w:pPr>
        <w:pStyle w:val="BodyA"/>
        <w:rPr>
          <w:rStyle w:val="dn"/>
          <w:rFonts w:ascii="Arial" w:hAnsi="Arial" w:cs="Arial"/>
          <w:sz w:val="20"/>
          <w:szCs w:val="20"/>
          <w:lang w:val="cs-CZ"/>
        </w:rPr>
      </w:pPr>
      <w:r w:rsidRPr="0073068D">
        <w:rPr>
          <w:rStyle w:val="dn"/>
          <w:rFonts w:ascii="Arial" w:hAnsi="Arial" w:cs="Arial"/>
          <w:sz w:val="20"/>
          <w:szCs w:val="20"/>
          <w:lang w:val="cs-CZ"/>
        </w:rPr>
        <w:t>„Bude to hodně těžký závod, všichni mluví o tom, že by měl vyhrát někdo z elitních vrchařů. Ale když to Vackovi sedne, může překvapit. Má k sobě dobře poskládaný tým, kluci se mu budou snažit maximálně pomoci,“ přiznal trenér.</w:t>
      </w:r>
    </w:p>
    <w:p w14:paraId="5BFA8603" w14:textId="77777777" w:rsidR="0073068D" w:rsidRPr="0073068D" w:rsidRDefault="0073068D" w:rsidP="0073068D">
      <w:pPr>
        <w:pStyle w:val="BodyA"/>
        <w:rPr>
          <w:rStyle w:val="dn"/>
          <w:rFonts w:ascii="Arial" w:hAnsi="Arial" w:cs="Arial"/>
          <w:sz w:val="20"/>
          <w:szCs w:val="20"/>
          <w:lang w:val="cs-CZ"/>
        </w:rPr>
      </w:pPr>
    </w:p>
    <w:p w14:paraId="34F3FCA7" w14:textId="77777777" w:rsidR="0073068D" w:rsidRPr="0073068D" w:rsidRDefault="0073068D" w:rsidP="0073068D">
      <w:pPr>
        <w:pStyle w:val="BodyA"/>
        <w:rPr>
          <w:rStyle w:val="dn"/>
          <w:rFonts w:ascii="Arial" w:hAnsi="Arial" w:cs="Arial"/>
          <w:sz w:val="20"/>
          <w:szCs w:val="20"/>
          <w:lang w:val="cs-CZ"/>
        </w:rPr>
      </w:pPr>
      <w:r w:rsidRPr="0073068D">
        <w:rPr>
          <w:rStyle w:val="dn"/>
          <w:rFonts w:ascii="Arial" w:hAnsi="Arial" w:cs="Arial"/>
          <w:sz w:val="20"/>
          <w:szCs w:val="20"/>
          <w:lang w:val="cs-CZ"/>
        </w:rPr>
        <w:t xml:space="preserve">Další českou nadějí je Matyáš Kopecký v kategorii U23. Na mistrovství Evropy skončil v silničním závodě před týdnem desátý. „Je to excelentní </w:t>
      </w:r>
      <w:proofErr w:type="spellStart"/>
      <w:r w:rsidRPr="0073068D">
        <w:rPr>
          <w:rStyle w:val="dn"/>
          <w:rFonts w:ascii="Arial" w:hAnsi="Arial" w:cs="Arial"/>
          <w:sz w:val="20"/>
          <w:szCs w:val="20"/>
          <w:lang w:val="cs-CZ"/>
        </w:rPr>
        <w:t>klasikář</w:t>
      </w:r>
      <w:proofErr w:type="spellEnd"/>
      <w:r w:rsidRPr="0073068D">
        <w:rPr>
          <w:rStyle w:val="dn"/>
          <w:rFonts w:ascii="Arial" w:hAnsi="Arial" w:cs="Arial"/>
          <w:sz w:val="20"/>
          <w:szCs w:val="20"/>
          <w:lang w:val="cs-CZ"/>
        </w:rPr>
        <w:t xml:space="preserve"> a myslím, že by ty kopce mohl přejet. Nejsou tak dlouhé. Pak by mohl mířit hodně vysoko,“ odhadoval trenér.</w:t>
      </w:r>
    </w:p>
    <w:p w14:paraId="0F306B29" w14:textId="77777777" w:rsidR="0073068D" w:rsidRPr="0073068D" w:rsidRDefault="0073068D" w:rsidP="0073068D">
      <w:pPr>
        <w:pStyle w:val="BodyA"/>
        <w:rPr>
          <w:rStyle w:val="dn"/>
          <w:rFonts w:ascii="Arial" w:hAnsi="Arial" w:cs="Arial"/>
          <w:sz w:val="20"/>
          <w:szCs w:val="20"/>
          <w:lang w:val="cs-CZ"/>
        </w:rPr>
      </w:pPr>
    </w:p>
    <w:p w14:paraId="4F8BCB3A" w14:textId="77777777" w:rsidR="0073068D" w:rsidRPr="0073068D" w:rsidRDefault="0073068D" w:rsidP="0073068D">
      <w:pPr>
        <w:pStyle w:val="BodyA"/>
        <w:rPr>
          <w:rStyle w:val="dn"/>
          <w:rFonts w:ascii="Arial" w:hAnsi="Arial" w:cs="Arial"/>
          <w:sz w:val="20"/>
          <w:szCs w:val="20"/>
          <w:lang w:val="cs-CZ"/>
        </w:rPr>
      </w:pPr>
      <w:r w:rsidRPr="0073068D">
        <w:rPr>
          <w:rStyle w:val="dn"/>
          <w:rFonts w:ascii="Arial" w:hAnsi="Arial" w:cs="Arial"/>
          <w:sz w:val="20"/>
          <w:szCs w:val="20"/>
          <w:lang w:val="cs-CZ"/>
        </w:rPr>
        <w:t xml:space="preserve">Velké naděje bude česká reprezentace vkládat i do juniorských kategorií. „Pavel </w:t>
      </w:r>
      <w:proofErr w:type="spellStart"/>
      <w:r w:rsidRPr="0073068D">
        <w:rPr>
          <w:rStyle w:val="dn"/>
          <w:rFonts w:ascii="Arial" w:hAnsi="Arial" w:cs="Arial"/>
          <w:sz w:val="20"/>
          <w:szCs w:val="20"/>
          <w:lang w:val="cs-CZ"/>
        </w:rPr>
        <w:t>Šumpík</w:t>
      </w:r>
      <w:proofErr w:type="spellEnd"/>
      <w:r w:rsidRPr="0073068D">
        <w:rPr>
          <w:rStyle w:val="dn"/>
          <w:rFonts w:ascii="Arial" w:hAnsi="Arial" w:cs="Arial"/>
          <w:sz w:val="20"/>
          <w:szCs w:val="20"/>
          <w:lang w:val="cs-CZ"/>
        </w:rPr>
        <w:t xml:space="preserve"> určitě patří mezi favority. I s ohledem na výsledky v sezoně. Nakonec po dohodě vynechává časovku, aby se maximálně mohl koncentrovat na silniční závod. Je to skvělý vrchař, trať mu bude vyhovovat. To samé platí pro Danielu </w:t>
      </w:r>
      <w:proofErr w:type="spellStart"/>
      <w:r w:rsidRPr="0073068D">
        <w:rPr>
          <w:rStyle w:val="dn"/>
          <w:rFonts w:ascii="Arial" w:hAnsi="Arial" w:cs="Arial"/>
          <w:sz w:val="20"/>
          <w:szCs w:val="20"/>
          <w:lang w:val="cs-CZ"/>
        </w:rPr>
        <w:t>Hezinovou</w:t>
      </w:r>
      <w:proofErr w:type="spellEnd"/>
      <w:r w:rsidRPr="0073068D">
        <w:rPr>
          <w:rStyle w:val="dn"/>
          <w:rFonts w:ascii="Arial" w:hAnsi="Arial" w:cs="Arial"/>
          <w:sz w:val="20"/>
          <w:szCs w:val="20"/>
          <w:lang w:val="cs-CZ"/>
        </w:rPr>
        <w:t xml:space="preserve"> v juniorkách, které kopce taky sedí,“ doplnil trenér reprezentace k ambicím. </w:t>
      </w:r>
    </w:p>
    <w:p w14:paraId="410046EA" w14:textId="77777777" w:rsidR="0073068D" w:rsidRPr="0073068D" w:rsidRDefault="0073068D" w:rsidP="0073068D">
      <w:pPr>
        <w:pStyle w:val="BodyA"/>
        <w:rPr>
          <w:rStyle w:val="dn"/>
          <w:rFonts w:ascii="Arial" w:hAnsi="Arial" w:cs="Arial"/>
          <w:sz w:val="20"/>
          <w:szCs w:val="20"/>
          <w:lang w:val="cs-CZ"/>
        </w:rPr>
      </w:pPr>
    </w:p>
    <w:p w14:paraId="42AD467D" w14:textId="77777777" w:rsidR="0073068D" w:rsidRPr="0073068D" w:rsidRDefault="0073068D" w:rsidP="0073068D">
      <w:pPr>
        <w:pStyle w:val="BodyA"/>
        <w:rPr>
          <w:rStyle w:val="dn"/>
          <w:rFonts w:ascii="Arial" w:hAnsi="Arial" w:cs="Arial"/>
          <w:sz w:val="20"/>
          <w:szCs w:val="20"/>
          <w:lang w:val="cs-CZ"/>
        </w:rPr>
      </w:pPr>
      <w:r w:rsidRPr="0073068D">
        <w:rPr>
          <w:rStyle w:val="dn"/>
          <w:rFonts w:ascii="Arial" w:hAnsi="Arial" w:cs="Arial"/>
          <w:sz w:val="20"/>
          <w:szCs w:val="20"/>
          <w:lang w:val="cs-CZ"/>
        </w:rPr>
        <w:t xml:space="preserve">Mezi </w:t>
      </w:r>
      <w:proofErr w:type="spellStart"/>
      <w:r w:rsidRPr="0073068D">
        <w:rPr>
          <w:rStyle w:val="dn"/>
          <w:rFonts w:ascii="Arial" w:hAnsi="Arial" w:cs="Arial"/>
          <w:sz w:val="20"/>
          <w:szCs w:val="20"/>
          <w:lang w:val="cs-CZ"/>
        </w:rPr>
        <w:t>paracyklisty</w:t>
      </w:r>
      <w:proofErr w:type="spellEnd"/>
      <w:r w:rsidRPr="0073068D">
        <w:rPr>
          <w:rStyle w:val="dn"/>
          <w:rFonts w:ascii="Arial" w:hAnsi="Arial" w:cs="Arial"/>
          <w:sz w:val="20"/>
          <w:szCs w:val="20"/>
          <w:lang w:val="cs-CZ"/>
        </w:rPr>
        <w:t xml:space="preserve"> se v českém dresu představí během MS celkem pět českých reprezentantů včetně tří účastníků paralympiády v Paříži. Z nominace na poslední chvíli vypadla kvůli zranění </w:t>
      </w:r>
      <w:proofErr w:type="spellStart"/>
      <w:r w:rsidRPr="0073068D">
        <w:rPr>
          <w:rStyle w:val="dn"/>
          <w:rFonts w:ascii="Arial" w:hAnsi="Arial" w:cs="Arial"/>
          <w:sz w:val="20"/>
          <w:szCs w:val="20"/>
          <w:lang w:val="cs-CZ"/>
        </w:rPr>
        <w:t>handbikerka</w:t>
      </w:r>
      <w:proofErr w:type="spellEnd"/>
      <w:r w:rsidRPr="0073068D">
        <w:rPr>
          <w:rStyle w:val="dn"/>
          <w:rFonts w:ascii="Arial" w:hAnsi="Arial" w:cs="Arial"/>
          <w:sz w:val="20"/>
          <w:szCs w:val="20"/>
          <w:lang w:val="cs-CZ"/>
        </w:rPr>
        <w:t xml:space="preserve"> Kateřina Antošová, rovněž účastnice paralympiády.</w:t>
      </w:r>
    </w:p>
    <w:p w14:paraId="0C760E31" w14:textId="77777777" w:rsidR="0073068D" w:rsidRPr="0073068D" w:rsidRDefault="0073068D" w:rsidP="0073068D">
      <w:pPr>
        <w:pStyle w:val="BodyA"/>
        <w:rPr>
          <w:rStyle w:val="dn"/>
          <w:rFonts w:ascii="Arial" w:hAnsi="Arial" w:cs="Arial"/>
          <w:sz w:val="20"/>
          <w:szCs w:val="20"/>
          <w:lang w:val="cs-CZ"/>
        </w:rPr>
      </w:pPr>
    </w:p>
    <w:p w14:paraId="280B2D0B" w14:textId="77777777" w:rsidR="0073068D" w:rsidRPr="0073068D" w:rsidRDefault="0073068D" w:rsidP="0073068D">
      <w:pPr>
        <w:pStyle w:val="BodyA"/>
        <w:rPr>
          <w:rStyle w:val="dn"/>
          <w:rFonts w:ascii="Arial" w:hAnsi="Arial" w:cs="Arial"/>
          <w:b/>
          <w:bCs/>
          <w:sz w:val="20"/>
          <w:szCs w:val="20"/>
          <w:lang w:val="cs-CZ"/>
        </w:rPr>
      </w:pPr>
      <w:r w:rsidRPr="0073068D">
        <w:rPr>
          <w:rStyle w:val="dn"/>
          <w:rFonts w:ascii="Arial" w:hAnsi="Arial" w:cs="Arial"/>
          <w:b/>
          <w:bCs/>
          <w:sz w:val="20"/>
          <w:szCs w:val="20"/>
          <w:lang w:val="cs-CZ"/>
        </w:rPr>
        <w:t>Nominace české reprezentace:</w:t>
      </w:r>
    </w:p>
    <w:p w14:paraId="4FCBBE29" w14:textId="77777777" w:rsidR="0073068D" w:rsidRPr="0073068D" w:rsidRDefault="0073068D" w:rsidP="0073068D">
      <w:pPr>
        <w:pStyle w:val="BodyA"/>
        <w:rPr>
          <w:rStyle w:val="dn"/>
          <w:rFonts w:ascii="Arial" w:hAnsi="Arial" w:cs="Arial"/>
          <w:sz w:val="20"/>
          <w:szCs w:val="20"/>
          <w:lang w:val="cs-CZ"/>
        </w:rPr>
      </w:pPr>
    </w:p>
    <w:p w14:paraId="564B0974" w14:textId="77777777" w:rsidR="0073068D" w:rsidRPr="0073068D" w:rsidRDefault="0073068D" w:rsidP="0073068D">
      <w:pPr>
        <w:pStyle w:val="BodyA"/>
        <w:rPr>
          <w:rStyle w:val="dn"/>
          <w:rFonts w:ascii="Arial" w:hAnsi="Arial" w:cs="Arial"/>
          <w:sz w:val="20"/>
          <w:szCs w:val="20"/>
          <w:lang w:val="cs-CZ"/>
        </w:rPr>
      </w:pPr>
      <w:r w:rsidRPr="0073068D">
        <w:rPr>
          <w:rStyle w:val="dn"/>
          <w:rFonts w:ascii="Arial" w:hAnsi="Arial" w:cs="Arial"/>
          <w:sz w:val="20"/>
          <w:szCs w:val="20"/>
          <w:lang w:val="cs-CZ"/>
        </w:rPr>
        <w:t>Silniční cyklistika</w:t>
      </w:r>
    </w:p>
    <w:p w14:paraId="17B689D3" w14:textId="77777777" w:rsidR="0073068D" w:rsidRPr="0073068D" w:rsidRDefault="0073068D" w:rsidP="0073068D">
      <w:pPr>
        <w:pStyle w:val="BodyA"/>
        <w:rPr>
          <w:rStyle w:val="dn"/>
          <w:rFonts w:ascii="Arial" w:hAnsi="Arial" w:cs="Arial"/>
          <w:sz w:val="20"/>
          <w:szCs w:val="20"/>
          <w:lang w:val="cs-CZ"/>
        </w:rPr>
      </w:pPr>
      <w:r w:rsidRPr="0073068D">
        <w:rPr>
          <w:rStyle w:val="dn"/>
          <w:rFonts w:ascii="Arial" w:hAnsi="Arial" w:cs="Arial"/>
          <w:sz w:val="20"/>
          <w:szCs w:val="20"/>
          <w:lang w:val="cs-CZ"/>
        </w:rPr>
        <w:t xml:space="preserve">Muži: Mathias Vacek (časovka, silniční závod), Jakub Otruba, Michal </w:t>
      </w:r>
      <w:proofErr w:type="spellStart"/>
      <w:r w:rsidRPr="0073068D">
        <w:rPr>
          <w:rStyle w:val="dn"/>
          <w:rFonts w:ascii="Arial" w:hAnsi="Arial" w:cs="Arial"/>
          <w:sz w:val="20"/>
          <w:szCs w:val="20"/>
          <w:lang w:val="cs-CZ"/>
        </w:rPr>
        <w:t>Schlegel</w:t>
      </w:r>
      <w:proofErr w:type="spellEnd"/>
      <w:r w:rsidRPr="0073068D">
        <w:rPr>
          <w:rStyle w:val="dn"/>
          <w:rFonts w:ascii="Arial" w:hAnsi="Arial" w:cs="Arial"/>
          <w:sz w:val="20"/>
          <w:szCs w:val="20"/>
          <w:lang w:val="cs-CZ"/>
        </w:rPr>
        <w:t xml:space="preserve">, Michael </w:t>
      </w:r>
      <w:proofErr w:type="spellStart"/>
      <w:r w:rsidRPr="0073068D">
        <w:rPr>
          <w:rStyle w:val="dn"/>
          <w:rFonts w:ascii="Arial" w:hAnsi="Arial" w:cs="Arial"/>
          <w:sz w:val="20"/>
          <w:szCs w:val="20"/>
          <w:lang w:val="cs-CZ"/>
        </w:rPr>
        <w:t>Boroš</w:t>
      </w:r>
      <w:proofErr w:type="spellEnd"/>
      <w:r w:rsidRPr="0073068D">
        <w:rPr>
          <w:rStyle w:val="dn"/>
          <w:rFonts w:ascii="Arial" w:hAnsi="Arial" w:cs="Arial"/>
          <w:sz w:val="20"/>
          <w:szCs w:val="20"/>
          <w:lang w:val="cs-CZ"/>
        </w:rPr>
        <w:t xml:space="preserve"> (</w:t>
      </w:r>
      <w:proofErr w:type="spellStart"/>
      <w:r w:rsidRPr="0073068D">
        <w:rPr>
          <w:rStyle w:val="dn"/>
          <w:rFonts w:ascii="Arial" w:hAnsi="Arial" w:cs="Arial"/>
          <w:sz w:val="20"/>
          <w:szCs w:val="20"/>
          <w:lang w:val="cs-CZ"/>
        </w:rPr>
        <w:t>vš</w:t>
      </w:r>
      <w:proofErr w:type="spellEnd"/>
      <w:r w:rsidRPr="0073068D">
        <w:rPr>
          <w:rStyle w:val="dn"/>
          <w:rFonts w:ascii="Arial" w:hAnsi="Arial" w:cs="Arial"/>
          <w:sz w:val="20"/>
          <w:szCs w:val="20"/>
          <w:lang w:val="cs-CZ"/>
        </w:rPr>
        <w:t>. silniční závod).</w:t>
      </w:r>
    </w:p>
    <w:p w14:paraId="50D21F98" w14:textId="77777777" w:rsidR="0073068D" w:rsidRPr="0073068D" w:rsidRDefault="0073068D" w:rsidP="0073068D">
      <w:pPr>
        <w:pStyle w:val="BodyA"/>
        <w:rPr>
          <w:rStyle w:val="dn"/>
          <w:rFonts w:ascii="Arial" w:hAnsi="Arial" w:cs="Arial"/>
          <w:sz w:val="20"/>
          <w:szCs w:val="20"/>
          <w:lang w:val="cs-CZ"/>
        </w:rPr>
      </w:pPr>
      <w:r w:rsidRPr="0073068D">
        <w:rPr>
          <w:rStyle w:val="dn"/>
          <w:rFonts w:ascii="Arial" w:hAnsi="Arial" w:cs="Arial"/>
          <w:sz w:val="20"/>
          <w:szCs w:val="20"/>
          <w:lang w:val="cs-CZ"/>
        </w:rPr>
        <w:t>Ženy: Nikola Nosková, Julia Kopecký, Barbora Němcová (</w:t>
      </w:r>
      <w:proofErr w:type="spellStart"/>
      <w:r w:rsidRPr="0073068D">
        <w:rPr>
          <w:rStyle w:val="dn"/>
          <w:rFonts w:ascii="Arial" w:hAnsi="Arial" w:cs="Arial"/>
          <w:sz w:val="20"/>
          <w:szCs w:val="20"/>
          <w:lang w:val="cs-CZ"/>
        </w:rPr>
        <w:t>vš</w:t>
      </w:r>
      <w:proofErr w:type="spellEnd"/>
      <w:r w:rsidRPr="0073068D">
        <w:rPr>
          <w:rStyle w:val="dn"/>
          <w:rFonts w:ascii="Arial" w:hAnsi="Arial" w:cs="Arial"/>
          <w:sz w:val="20"/>
          <w:szCs w:val="20"/>
          <w:lang w:val="cs-CZ"/>
        </w:rPr>
        <w:t>. silniční závod).</w:t>
      </w:r>
    </w:p>
    <w:p w14:paraId="2812F00C" w14:textId="77777777" w:rsidR="0073068D" w:rsidRPr="0073068D" w:rsidRDefault="0073068D" w:rsidP="0073068D">
      <w:pPr>
        <w:pStyle w:val="BodyA"/>
        <w:rPr>
          <w:rStyle w:val="dn"/>
          <w:rFonts w:ascii="Arial" w:hAnsi="Arial" w:cs="Arial"/>
          <w:sz w:val="20"/>
          <w:szCs w:val="20"/>
          <w:lang w:val="cs-CZ"/>
        </w:rPr>
      </w:pPr>
      <w:r w:rsidRPr="0073068D">
        <w:rPr>
          <w:rStyle w:val="dn"/>
          <w:rFonts w:ascii="Arial" w:hAnsi="Arial" w:cs="Arial"/>
          <w:sz w:val="20"/>
          <w:szCs w:val="20"/>
          <w:lang w:val="cs-CZ"/>
        </w:rPr>
        <w:t>Muži U23: Daniel Rubeš (časovka), Tomáš Přidal (časovka a silniční závod), Matyáš Kopecký, Pavel Novák, Daniel Vysočan (</w:t>
      </w:r>
      <w:proofErr w:type="spellStart"/>
      <w:r w:rsidRPr="0073068D">
        <w:rPr>
          <w:rStyle w:val="dn"/>
          <w:rFonts w:ascii="Arial" w:hAnsi="Arial" w:cs="Arial"/>
          <w:sz w:val="20"/>
          <w:szCs w:val="20"/>
          <w:lang w:val="cs-CZ"/>
        </w:rPr>
        <w:t>vš</w:t>
      </w:r>
      <w:proofErr w:type="spellEnd"/>
      <w:r w:rsidRPr="0073068D">
        <w:rPr>
          <w:rStyle w:val="dn"/>
          <w:rFonts w:ascii="Arial" w:hAnsi="Arial" w:cs="Arial"/>
          <w:sz w:val="20"/>
          <w:szCs w:val="20"/>
          <w:lang w:val="cs-CZ"/>
        </w:rPr>
        <w:t>. silniční závod).</w:t>
      </w:r>
    </w:p>
    <w:p w14:paraId="798FD06D" w14:textId="77777777" w:rsidR="0073068D" w:rsidRPr="0073068D" w:rsidRDefault="0073068D" w:rsidP="0073068D">
      <w:pPr>
        <w:pStyle w:val="BodyA"/>
        <w:rPr>
          <w:rStyle w:val="dn"/>
          <w:rFonts w:ascii="Arial" w:hAnsi="Arial" w:cs="Arial"/>
          <w:sz w:val="20"/>
          <w:szCs w:val="20"/>
          <w:lang w:val="cs-CZ"/>
        </w:rPr>
      </w:pPr>
      <w:r w:rsidRPr="0073068D">
        <w:rPr>
          <w:rStyle w:val="dn"/>
          <w:rFonts w:ascii="Arial" w:hAnsi="Arial" w:cs="Arial"/>
          <w:sz w:val="20"/>
          <w:szCs w:val="20"/>
          <w:lang w:val="cs-CZ"/>
        </w:rPr>
        <w:t xml:space="preserve">Junioři: Pavel </w:t>
      </w:r>
      <w:proofErr w:type="spellStart"/>
      <w:r w:rsidRPr="0073068D">
        <w:rPr>
          <w:rStyle w:val="dn"/>
          <w:rFonts w:ascii="Arial" w:hAnsi="Arial" w:cs="Arial"/>
          <w:sz w:val="20"/>
          <w:szCs w:val="20"/>
          <w:lang w:val="cs-CZ"/>
        </w:rPr>
        <w:t>Šumpík</w:t>
      </w:r>
      <w:proofErr w:type="spellEnd"/>
      <w:r w:rsidRPr="0073068D">
        <w:rPr>
          <w:rStyle w:val="dn"/>
          <w:rFonts w:ascii="Arial" w:hAnsi="Arial" w:cs="Arial"/>
          <w:sz w:val="20"/>
          <w:szCs w:val="20"/>
          <w:lang w:val="cs-CZ"/>
        </w:rPr>
        <w:t xml:space="preserve">, Matěj Piták, Adam Pešek, Adam </w:t>
      </w:r>
      <w:proofErr w:type="spellStart"/>
      <w:r w:rsidRPr="0073068D">
        <w:rPr>
          <w:rStyle w:val="dn"/>
          <w:rFonts w:ascii="Arial" w:hAnsi="Arial" w:cs="Arial"/>
          <w:sz w:val="20"/>
          <w:szCs w:val="20"/>
          <w:lang w:val="cs-CZ"/>
        </w:rPr>
        <w:t>Bittman</w:t>
      </w:r>
      <w:proofErr w:type="spellEnd"/>
      <w:r w:rsidRPr="0073068D">
        <w:rPr>
          <w:rStyle w:val="dn"/>
          <w:rFonts w:ascii="Arial" w:hAnsi="Arial" w:cs="Arial"/>
          <w:sz w:val="20"/>
          <w:szCs w:val="20"/>
          <w:lang w:val="cs-CZ"/>
        </w:rPr>
        <w:t>, Štěpán Zahálka (</w:t>
      </w:r>
      <w:proofErr w:type="spellStart"/>
      <w:r w:rsidRPr="0073068D">
        <w:rPr>
          <w:rStyle w:val="dn"/>
          <w:rFonts w:ascii="Arial" w:hAnsi="Arial" w:cs="Arial"/>
          <w:sz w:val="20"/>
          <w:szCs w:val="20"/>
          <w:lang w:val="cs-CZ"/>
        </w:rPr>
        <w:t>vš</w:t>
      </w:r>
      <w:proofErr w:type="spellEnd"/>
      <w:r w:rsidRPr="0073068D">
        <w:rPr>
          <w:rStyle w:val="dn"/>
          <w:rFonts w:ascii="Arial" w:hAnsi="Arial" w:cs="Arial"/>
          <w:sz w:val="20"/>
          <w:szCs w:val="20"/>
          <w:lang w:val="cs-CZ"/>
        </w:rPr>
        <w:t>. silniční závod).</w:t>
      </w:r>
    </w:p>
    <w:p w14:paraId="1D3BDE29" w14:textId="77777777" w:rsidR="0073068D" w:rsidRPr="0073068D" w:rsidRDefault="0073068D" w:rsidP="0073068D">
      <w:pPr>
        <w:pStyle w:val="BodyA"/>
        <w:rPr>
          <w:rStyle w:val="dn"/>
          <w:rFonts w:ascii="Arial" w:hAnsi="Arial" w:cs="Arial"/>
          <w:sz w:val="20"/>
          <w:szCs w:val="20"/>
          <w:lang w:val="cs-CZ"/>
        </w:rPr>
      </w:pPr>
      <w:r w:rsidRPr="0073068D">
        <w:rPr>
          <w:rStyle w:val="dn"/>
          <w:rFonts w:ascii="Arial" w:hAnsi="Arial" w:cs="Arial"/>
          <w:sz w:val="20"/>
          <w:szCs w:val="20"/>
          <w:lang w:val="cs-CZ"/>
        </w:rPr>
        <w:t xml:space="preserve">Juniorky: Nela Kaňkovská (časovka a silniční závod), Štěpánka Dubcová, Daniela </w:t>
      </w:r>
      <w:proofErr w:type="spellStart"/>
      <w:r w:rsidRPr="0073068D">
        <w:rPr>
          <w:rStyle w:val="dn"/>
          <w:rFonts w:ascii="Arial" w:hAnsi="Arial" w:cs="Arial"/>
          <w:sz w:val="20"/>
          <w:szCs w:val="20"/>
          <w:lang w:val="cs-CZ"/>
        </w:rPr>
        <w:t>Hezinová</w:t>
      </w:r>
      <w:proofErr w:type="spellEnd"/>
      <w:r w:rsidRPr="0073068D">
        <w:rPr>
          <w:rStyle w:val="dn"/>
          <w:rFonts w:ascii="Arial" w:hAnsi="Arial" w:cs="Arial"/>
          <w:sz w:val="20"/>
          <w:szCs w:val="20"/>
          <w:lang w:val="cs-CZ"/>
        </w:rPr>
        <w:t>, Kateřina Douděrová (</w:t>
      </w:r>
      <w:proofErr w:type="spellStart"/>
      <w:r w:rsidRPr="0073068D">
        <w:rPr>
          <w:rStyle w:val="dn"/>
          <w:rFonts w:ascii="Arial" w:hAnsi="Arial" w:cs="Arial"/>
          <w:sz w:val="20"/>
          <w:szCs w:val="20"/>
          <w:lang w:val="cs-CZ"/>
        </w:rPr>
        <w:t>vš</w:t>
      </w:r>
      <w:proofErr w:type="spellEnd"/>
      <w:r w:rsidRPr="0073068D">
        <w:rPr>
          <w:rStyle w:val="dn"/>
          <w:rFonts w:ascii="Arial" w:hAnsi="Arial" w:cs="Arial"/>
          <w:sz w:val="20"/>
          <w:szCs w:val="20"/>
          <w:lang w:val="cs-CZ"/>
        </w:rPr>
        <w:t>. silniční závod).</w:t>
      </w:r>
    </w:p>
    <w:p w14:paraId="1CC6886A" w14:textId="77777777" w:rsidR="0073068D" w:rsidRPr="0073068D" w:rsidRDefault="0073068D" w:rsidP="0073068D">
      <w:pPr>
        <w:pStyle w:val="BodyA"/>
        <w:rPr>
          <w:rStyle w:val="dn"/>
          <w:rFonts w:ascii="Arial" w:hAnsi="Arial" w:cs="Arial"/>
          <w:sz w:val="20"/>
          <w:szCs w:val="20"/>
          <w:lang w:val="cs-CZ"/>
        </w:rPr>
      </w:pPr>
    </w:p>
    <w:p w14:paraId="076C02DC" w14:textId="77777777" w:rsidR="0073068D" w:rsidRPr="0073068D" w:rsidRDefault="0073068D" w:rsidP="0073068D">
      <w:pPr>
        <w:pStyle w:val="BodyA"/>
        <w:rPr>
          <w:rStyle w:val="dn"/>
          <w:rFonts w:ascii="Arial" w:hAnsi="Arial" w:cs="Arial"/>
          <w:sz w:val="20"/>
          <w:szCs w:val="20"/>
          <w:lang w:val="cs-CZ"/>
        </w:rPr>
      </w:pPr>
      <w:r w:rsidRPr="0073068D">
        <w:rPr>
          <w:rStyle w:val="dn"/>
          <w:rFonts w:ascii="Arial" w:hAnsi="Arial" w:cs="Arial"/>
          <w:sz w:val="20"/>
          <w:szCs w:val="20"/>
          <w:lang w:val="cs-CZ"/>
        </w:rPr>
        <w:t>Para cyklistika (všichni jedou časovku i silniční závod)</w:t>
      </w:r>
    </w:p>
    <w:p w14:paraId="55B655D0" w14:textId="77777777" w:rsidR="0073068D" w:rsidRPr="0073068D" w:rsidRDefault="0073068D" w:rsidP="0073068D">
      <w:pPr>
        <w:pStyle w:val="BodyA"/>
        <w:rPr>
          <w:rStyle w:val="dn"/>
          <w:rFonts w:ascii="Arial" w:hAnsi="Arial" w:cs="Arial"/>
          <w:sz w:val="20"/>
          <w:szCs w:val="20"/>
          <w:lang w:val="cs-CZ"/>
        </w:rPr>
      </w:pPr>
      <w:r w:rsidRPr="0073068D">
        <w:rPr>
          <w:rStyle w:val="dn"/>
          <w:rFonts w:ascii="Arial" w:hAnsi="Arial" w:cs="Arial"/>
          <w:sz w:val="20"/>
          <w:szCs w:val="20"/>
          <w:lang w:val="cs-CZ"/>
        </w:rPr>
        <w:t xml:space="preserve">Muži: Patrik Jahoda (kategorie H1), Jindřich Mašín (T2), Ivo </w:t>
      </w:r>
      <w:proofErr w:type="spellStart"/>
      <w:r w:rsidRPr="0073068D">
        <w:rPr>
          <w:rStyle w:val="dn"/>
          <w:rFonts w:ascii="Arial" w:hAnsi="Arial" w:cs="Arial"/>
          <w:sz w:val="20"/>
          <w:szCs w:val="20"/>
          <w:lang w:val="cs-CZ"/>
        </w:rPr>
        <w:t>Koblasa</w:t>
      </w:r>
      <w:proofErr w:type="spellEnd"/>
      <w:r w:rsidRPr="0073068D">
        <w:rPr>
          <w:rStyle w:val="dn"/>
          <w:rFonts w:ascii="Arial" w:hAnsi="Arial" w:cs="Arial"/>
          <w:sz w:val="20"/>
          <w:szCs w:val="20"/>
          <w:lang w:val="cs-CZ"/>
        </w:rPr>
        <w:t xml:space="preserve"> (C2), Jan </w:t>
      </w:r>
      <w:proofErr w:type="spellStart"/>
      <w:r w:rsidRPr="0073068D">
        <w:rPr>
          <w:rStyle w:val="dn"/>
          <w:rFonts w:ascii="Arial" w:hAnsi="Arial" w:cs="Arial"/>
          <w:sz w:val="20"/>
          <w:szCs w:val="20"/>
          <w:lang w:val="cs-CZ"/>
        </w:rPr>
        <w:t>Moštěk</w:t>
      </w:r>
      <w:proofErr w:type="spellEnd"/>
      <w:r w:rsidRPr="0073068D">
        <w:rPr>
          <w:rStyle w:val="dn"/>
          <w:rFonts w:ascii="Arial" w:hAnsi="Arial" w:cs="Arial"/>
          <w:sz w:val="20"/>
          <w:szCs w:val="20"/>
          <w:lang w:val="cs-CZ"/>
        </w:rPr>
        <w:t xml:space="preserve"> (C3). </w:t>
      </w:r>
    </w:p>
    <w:p w14:paraId="60CCCF52" w14:textId="4F06E6A0" w:rsidR="00720602" w:rsidRPr="000A1D85" w:rsidRDefault="0073068D" w:rsidP="0073068D">
      <w:pPr>
        <w:pStyle w:val="BodyA"/>
        <w:rPr>
          <w:rFonts w:ascii="Arial" w:hAnsi="Arial" w:cs="Arial"/>
          <w:sz w:val="20"/>
          <w:szCs w:val="20"/>
          <w:lang w:val="cs-CZ"/>
        </w:rPr>
      </w:pPr>
      <w:r w:rsidRPr="0073068D">
        <w:rPr>
          <w:rStyle w:val="dn"/>
          <w:rFonts w:ascii="Arial" w:hAnsi="Arial" w:cs="Arial"/>
          <w:sz w:val="20"/>
          <w:szCs w:val="20"/>
          <w:lang w:val="cs-CZ"/>
        </w:rPr>
        <w:t>Ženy: Pavlína Vejvodová (T1).</w:t>
      </w:r>
    </w:p>
    <w:sectPr w:rsidR="00720602" w:rsidRPr="000A1D85" w:rsidSect="006A1188">
      <w:footerReference w:type="default" r:id="rId10"/>
      <w:footnotePr>
        <w:pos w:val="beneathText"/>
      </w:footnotePr>
      <w:pgSz w:w="11905" w:h="16837" w:code="9"/>
      <w:pgMar w:top="459" w:right="851" w:bottom="289" w:left="96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9F20F8" w14:textId="77777777" w:rsidR="00167CC6" w:rsidRDefault="00167CC6">
      <w:pPr>
        <w:spacing w:after="0" w:line="240" w:lineRule="auto"/>
      </w:pPr>
      <w:r>
        <w:separator/>
      </w:r>
    </w:p>
  </w:endnote>
  <w:endnote w:type="continuationSeparator" w:id="0">
    <w:p w14:paraId="49924535" w14:textId="77777777" w:rsidR="00167CC6" w:rsidRDefault="00167C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755670" w14:textId="77777777" w:rsidR="006846F7" w:rsidRDefault="006846F7" w:rsidP="00C515C0">
    <w:pPr>
      <w:pStyle w:val="Zpat"/>
      <w:rPr>
        <w:sz w:val="15"/>
        <w:szCs w:val="15"/>
      </w:rPr>
    </w:pPr>
  </w:p>
  <w:p w14:paraId="20367C3C" w14:textId="77777777" w:rsidR="006846F7" w:rsidRDefault="006846F7" w:rsidP="00C515C0">
    <w:pPr>
      <w:pStyle w:val="Zpat"/>
      <w:rPr>
        <w:sz w:val="15"/>
        <w:szCs w:val="15"/>
      </w:rPr>
    </w:pPr>
  </w:p>
  <w:p w14:paraId="379F7DE8" w14:textId="77777777" w:rsidR="006846F7" w:rsidRDefault="006846F7" w:rsidP="00C515C0">
    <w:pPr>
      <w:pStyle w:val="Zpat"/>
      <w:rPr>
        <w:sz w:val="15"/>
        <w:szCs w:val="15"/>
      </w:rPr>
    </w:pPr>
  </w:p>
  <w:p w14:paraId="394E9937" w14:textId="77777777" w:rsidR="006846F7" w:rsidRDefault="006846F7" w:rsidP="00C515C0">
    <w:pPr>
      <w:pStyle w:val="Zpat"/>
      <w:rPr>
        <w:sz w:val="15"/>
        <w:szCs w:val="15"/>
      </w:rPr>
    </w:pPr>
  </w:p>
  <w:p w14:paraId="3C0DF273" w14:textId="77777777" w:rsidR="006846F7" w:rsidRDefault="006846F7" w:rsidP="00C515C0">
    <w:pPr>
      <w:pStyle w:val="Zpat"/>
      <w:rPr>
        <w:sz w:val="15"/>
        <w:szCs w:val="15"/>
      </w:rPr>
    </w:pPr>
  </w:p>
  <w:p w14:paraId="7C5C3DCC" w14:textId="1758930C" w:rsidR="00717571" w:rsidRPr="00CE70C4" w:rsidRDefault="005A28FA" w:rsidP="00C515C0">
    <w:pPr>
      <w:pStyle w:val="Zpat"/>
      <w:rPr>
        <w:sz w:val="15"/>
        <w:szCs w:val="15"/>
      </w:rPr>
    </w:pPr>
    <w:r w:rsidRPr="00CE70C4">
      <w:rPr>
        <w:noProof/>
        <w:sz w:val="15"/>
        <w:szCs w:val="15"/>
      </w:rPr>
      <w:drawing>
        <wp:anchor distT="0" distB="0" distL="114300" distR="114300" simplePos="0" relativeHeight="251658240" behindDoc="1" locked="0" layoutInCell="1" allowOverlap="1" wp14:anchorId="0358042F" wp14:editId="0DD3EA17">
          <wp:simplePos x="0" y="0"/>
          <wp:positionH relativeFrom="column">
            <wp:posOffset>2107293</wp:posOffset>
          </wp:positionH>
          <wp:positionV relativeFrom="paragraph">
            <wp:posOffset>-474889</wp:posOffset>
          </wp:positionV>
          <wp:extent cx="422910" cy="422910"/>
          <wp:effectExtent l="0" t="0" r="0" b="0"/>
          <wp:wrapTight wrapText="bothSides">
            <wp:wrapPolygon edited="0">
              <wp:start x="8432" y="1297"/>
              <wp:lineTo x="5189" y="3243"/>
              <wp:lineTo x="1946" y="8432"/>
              <wp:lineTo x="1946" y="14270"/>
              <wp:lineTo x="7135" y="18162"/>
              <wp:lineTo x="8432" y="19459"/>
              <wp:lineTo x="12324" y="19459"/>
              <wp:lineTo x="14270" y="18162"/>
              <wp:lineTo x="18811" y="12973"/>
              <wp:lineTo x="19459" y="9730"/>
              <wp:lineTo x="15568" y="3243"/>
              <wp:lineTo x="12324" y="1297"/>
              <wp:lineTo x="8432" y="1297"/>
            </wp:wrapPolygon>
          </wp:wrapTight>
          <wp:docPr id="2" name="Obrázek 2" descr="Obsah obrázku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 descr="Obsah obrázku logo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2910" cy="4229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15"/>
        <w:szCs w:val="15"/>
      </w:rPr>
      <w:drawing>
        <wp:anchor distT="0" distB="0" distL="114300" distR="114300" simplePos="0" relativeHeight="251662336" behindDoc="1" locked="0" layoutInCell="1" allowOverlap="1" wp14:anchorId="038D3F8A" wp14:editId="2529B7D3">
          <wp:simplePos x="0" y="0"/>
          <wp:positionH relativeFrom="column">
            <wp:posOffset>200660</wp:posOffset>
          </wp:positionH>
          <wp:positionV relativeFrom="paragraph">
            <wp:posOffset>-407035</wp:posOffset>
          </wp:positionV>
          <wp:extent cx="900430" cy="295275"/>
          <wp:effectExtent l="0" t="0" r="1270" b="0"/>
          <wp:wrapTight wrapText="bothSides">
            <wp:wrapPolygon edited="0">
              <wp:start x="0" y="0"/>
              <wp:lineTo x="0" y="20439"/>
              <wp:lineTo x="21326" y="20439"/>
              <wp:lineTo x="21326" y="0"/>
              <wp:lineTo x="0" y="0"/>
            </wp:wrapPolygon>
          </wp:wrapTight>
          <wp:docPr id="188890946" name="Grafický objekt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890946" name="Grafický objekt 188890946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0430" cy="295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E70C4">
      <w:rPr>
        <w:noProof/>
        <w:sz w:val="15"/>
        <w:szCs w:val="15"/>
      </w:rPr>
      <w:drawing>
        <wp:anchor distT="0" distB="0" distL="114300" distR="114300" simplePos="0" relativeHeight="251659264" behindDoc="1" locked="0" layoutInCell="1" allowOverlap="1" wp14:anchorId="34720B69" wp14:editId="7A7C94AF">
          <wp:simplePos x="0" y="0"/>
          <wp:positionH relativeFrom="column">
            <wp:posOffset>5299075</wp:posOffset>
          </wp:positionH>
          <wp:positionV relativeFrom="paragraph">
            <wp:posOffset>-287193</wp:posOffset>
          </wp:positionV>
          <wp:extent cx="586105" cy="151765"/>
          <wp:effectExtent l="0" t="0" r="0" b="635"/>
          <wp:wrapThrough wrapText="bothSides">
            <wp:wrapPolygon edited="0">
              <wp:start x="0" y="0"/>
              <wp:lineTo x="0" y="19883"/>
              <wp:lineTo x="5148" y="19883"/>
              <wp:lineTo x="21062" y="18075"/>
              <wp:lineTo x="21062" y="1808"/>
              <wp:lineTo x="5148" y="0"/>
              <wp:lineTo x="0" y="0"/>
            </wp:wrapPolygon>
          </wp:wrapThrough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6105" cy="1517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E70C4">
      <w:rPr>
        <w:noProof/>
        <w:sz w:val="15"/>
        <w:szCs w:val="15"/>
      </w:rPr>
      <w:drawing>
        <wp:anchor distT="0" distB="0" distL="114300" distR="114300" simplePos="0" relativeHeight="251661312" behindDoc="1" locked="0" layoutInCell="1" allowOverlap="1" wp14:anchorId="1538FF31" wp14:editId="48BD5368">
          <wp:simplePos x="0" y="0"/>
          <wp:positionH relativeFrom="column">
            <wp:posOffset>3712210</wp:posOffset>
          </wp:positionH>
          <wp:positionV relativeFrom="paragraph">
            <wp:posOffset>-407035</wp:posOffset>
          </wp:positionV>
          <wp:extent cx="704215" cy="353060"/>
          <wp:effectExtent l="0" t="0" r="0" b="0"/>
          <wp:wrapTight wrapText="bothSides">
            <wp:wrapPolygon edited="0">
              <wp:start x="0" y="0"/>
              <wp:lineTo x="0" y="20978"/>
              <wp:lineTo x="21035" y="20978"/>
              <wp:lineTo x="21035" y="0"/>
              <wp:lineTo x="0" y="0"/>
            </wp:wrapPolygon>
          </wp:wrapTight>
          <wp:docPr id="884137715" name="Obrázek 1" descr="Obsah obrázku text, Písmo, logo, Grafika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4137715" name="Obrázek 1" descr="Obsah obrázku text, Písmo, logo, Grafika&#10;&#10;Popis byl vytvořen automaticky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215" cy="3530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17F91">
      <w:rPr>
        <w:sz w:val="15"/>
        <w:szCs w:val="15"/>
      </w:rPr>
      <w:t xml:space="preserve">          </w:t>
    </w:r>
    <w:r w:rsidR="002A46A4" w:rsidRPr="00CE70C4">
      <w:rPr>
        <w:sz w:val="15"/>
        <w:szCs w:val="15"/>
      </w:rPr>
      <w:t>Generální partner ČSC</w:t>
    </w:r>
    <w:r w:rsidR="00417F91">
      <w:rPr>
        <w:sz w:val="15"/>
        <w:szCs w:val="15"/>
      </w:rPr>
      <w:t xml:space="preserve">                                     </w:t>
    </w:r>
    <w:r w:rsidR="00881257" w:rsidRPr="00CE70C4">
      <w:rPr>
        <w:sz w:val="15"/>
        <w:szCs w:val="15"/>
      </w:rPr>
      <w:t>Exkluzivní</w:t>
    </w:r>
    <w:r w:rsidR="00C515C0" w:rsidRPr="00CE70C4">
      <w:rPr>
        <w:sz w:val="15"/>
        <w:szCs w:val="15"/>
      </w:rPr>
      <w:t xml:space="preserve"> partner ČSC</w:t>
    </w:r>
    <w:r w:rsidR="00417F91">
      <w:rPr>
        <w:sz w:val="15"/>
        <w:szCs w:val="15"/>
      </w:rPr>
      <w:t xml:space="preserve">                                      </w:t>
    </w:r>
    <w:r w:rsidR="00CE70C4" w:rsidRPr="00CE70C4">
      <w:rPr>
        <w:sz w:val="15"/>
        <w:szCs w:val="15"/>
      </w:rPr>
      <w:t>Institucionální partner ČSC</w:t>
    </w:r>
    <w:r w:rsidR="00417F91">
      <w:rPr>
        <w:sz w:val="15"/>
        <w:szCs w:val="15"/>
      </w:rPr>
      <w:t xml:space="preserve">                                      </w:t>
    </w:r>
    <w:r w:rsidR="00C515C0" w:rsidRPr="00CE70C4">
      <w:rPr>
        <w:sz w:val="15"/>
        <w:szCs w:val="15"/>
      </w:rPr>
      <w:t xml:space="preserve">Partner ČSC                        </w:t>
    </w:r>
    <w:r w:rsidR="002A46A4" w:rsidRPr="00CE70C4">
      <w:rPr>
        <w:sz w:val="15"/>
        <w:szCs w:val="15"/>
      </w:rPr>
      <w:t xml:space="preserve">              </w:t>
    </w:r>
  </w:p>
  <w:p w14:paraId="79BBA488" w14:textId="66248CBF" w:rsidR="00717571" w:rsidRDefault="00717571">
    <w:pPr>
      <w:pStyle w:val="Zpat"/>
      <w:rPr>
        <w:sz w:val="16"/>
        <w:szCs w:val="16"/>
      </w:rPr>
    </w:pPr>
  </w:p>
  <w:p w14:paraId="2EA3E520" w14:textId="77777777" w:rsidR="00717571" w:rsidRPr="0072111F" w:rsidRDefault="002A46A4">
    <w:pPr>
      <w:pStyle w:val="Zpat"/>
      <w:rPr>
        <w:sz w:val="16"/>
        <w:szCs w:val="16"/>
      </w:rPr>
    </w:pPr>
    <w:r>
      <w:t xml:space="preserve">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DB9672" w14:textId="77777777" w:rsidR="00167CC6" w:rsidRDefault="00167CC6">
      <w:pPr>
        <w:spacing w:after="0" w:line="240" w:lineRule="auto"/>
      </w:pPr>
      <w:r>
        <w:separator/>
      </w:r>
    </w:p>
  </w:footnote>
  <w:footnote w:type="continuationSeparator" w:id="0">
    <w:p w14:paraId="3A8BFFD3" w14:textId="77777777" w:rsidR="00167CC6" w:rsidRDefault="00167C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FA530D"/>
    <w:multiLevelType w:val="hybridMultilevel"/>
    <w:tmpl w:val="360A8D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2A0754"/>
    <w:multiLevelType w:val="hybridMultilevel"/>
    <w:tmpl w:val="0B3686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025993"/>
    <w:multiLevelType w:val="hybridMultilevel"/>
    <w:tmpl w:val="E6CA5E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147452">
    <w:abstractNumId w:val="1"/>
  </w:num>
  <w:num w:numId="2" w16cid:durableId="436024130">
    <w:abstractNumId w:val="0"/>
  </w:num>
  <w:num w:numId="3" w16cid:durableId="18824712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DBB"/>
    <w:rsid w:val="00014CAB"/>
    <w:rsid w:val="0007162F"/>
    <w:rsid w:val="00086FCF"/>
    <w:rsid w:val="000A1D85"/>
    <w:rsid w:val="000E2CA5"/>
    <w:rsid w:val="000F2A75"/>
    <w:rsid w:val="000F3B1E"/>
    <w:rsid w:val="00141997"/>
    <w:rsid w:val="00145B3D"/>
    <w:rsid w:val="00164D17"/>
    <w:rsid w:val="00167CC6"/>
    <w:rsid w:val="00177DBB"/>
    <w:rsid w:val="00193CE6"/>
    <w:rsid w:val="001C7AB4"/>
    <w:rsid w:val="00231848"/>
    <w:rsid w:val="002706C3"/>
    <w:rsid w:val="002A46A4"/>
    <w:rsid w:val="002A6706"/>
    <w:rsid w:val="002D506A"/>
    <w:rsid w:val="003126F0"/>
    <w:rsid w:val="00323E77"/>
    <w:rsid w:val="003426BC"/>
    <w:rsid w:val="003962CE"/>
    <w:rsid w:val="00397D32"/>
    <w:rsid w:val="003B1DAC"/>
    <w:rsid w:val="003D1A2B"/>
    <w:rsid w:val="003D2EBE"/>
    <w:rsid w:val="00402C4D"/>
    <w:rsid w:val="0041133D"/>
    <w:rsid w:val="00417F91"/>
    <w:rsid w:val="004B6AB5"/>
    <w:rsid w:val="004E4EBB"/>
    <w:rsid w:val="004E654A"/>
    <w:rsid w:val="0054714A"/>
    <w:rsid w:val="005A28FA"/>
    <w:rsid w:val="005D66C9"/>
    <w:rsid w:val="005F0162"/>
    <w:rsid w:val="005F58B8"/>
    <w:rsid w:val="00605D87"/>
    <w:rsid w:val="006117E9"/>
    <w:rsid w:val="006245A7"/>
    <w:rsid w:val="0063732B"/>
    <w:rsid w:val="00646EC8"/>
    <w:rsid w:val="00661896"/>
    <w:rsid w:val="006846F7"/>
    <w:rsid w:val="006A1188"/>
    <w:rsid w:val="006A4217"/>
    <w:rsid w:val="006C01C9"/>
    <w:rsid w:val="006D5BD5"/>
    <w:rsid w:val="006E0003"/>
    <w:rsid w:val="006E42EE"/>
    <w:rsid w:val="006E6326"/>
    <w:rsid w:val="00702BF4"/>
    <w:rsid w:val="00717571"/>
    <w:rsid w:val="00720602"/>
    <w:rsid w:val="007235AC"/>
    <w:rsid w:val="0073068D"/>
    <w:rsid w:val="007F4FA7"/>
    <w:rsid w:val="007F6FC4"/>
    <w:rsid w:val="00854DF9"/>
    <w:rsid w:val="0085795A"/>
    <w:rsid w:val="00867BA7"/>
    <w:rsid w:val="00881257"/>
    <w:rsid w:val="008F748E"/>
    <w:rsid w:val="0090026F"/>
    <w:rsid w:val="009233C1"/>
    <w:rsid w:val="00967F69"/>
    <w:rsid w:val="00971784"/>
    <w:rsid w:val="00991679"/>
    <w:rsid w:val="009B0DE9"/>
    <w:rsid w:val="009E42C9"/>
    <w:rsid w:val="009E626C"/>
    <w:rsid w:val="00A0576C"/>
    <w:rsid w:val="00A111FF"/>
    <w:rsid w:val="00A128A6"/>
    <w:rsid w:val="00A90A9C"/>
    <w:rsid w:val="00A9293D"/>
    <w:rsid w:val="00A946B1"/>
    <w:rsid w:val="00AC2EED"/>
    <w:rsid w:val="00AE4369"/>
    <w:rsid w:val="00BA59A2"/>
    <w:rsid w:val="00BB3D97"/>
    <w:rsid w:val="00BC6874"/>
    <w:rsid w:val="00BE2BE3"/>
    <w:rsid w:val="00C07B98"/>
    <w:rsid w:val="00C2285A"/>
    <w:rsid w:val="00C2325B"/>
    <w:rsid w:val="00C40275"/>
    <w:rsid w:val="00C515C0"/>
    <w:rsid w:val="00C927C4"/>
    <w:rsid w:val="00CE70C4"/>
    <w:rsid w:val="00D13B36"/>
    <w:rsid w:val="00D16043"/>
    <w:rsid w:val="00D41EED"/>
    <w:rsid w:val="00D523A1"/>
    <w:rsid w:val="00D56E37"/>
    <w:rsid w:val="00D91A39"/>
    <w:rsid w:val="00DC499D"/>
    <w:rsid w:val="00E03B32"/>
    <w:rsid w:val="00E2181D"/>
    <w:rsid w:val="00E4636D"/>
    <w:rsid w:val="00EC7F01"/>
    <w:rsid w:val="00ED1578"/>
    <w:rsid w:val="00F01C99"/>
    <w:rsid w:val="00F244B1"/>
    <w:rsid w:val="00F26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25AFA4"/>
  <w15:chartTrackingRefBased/>
  <w15:docId w15:val="{A96EF3A8-A4C4-49F3-993C-2378AF268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77DBB"/>
    <w:pPr>
      <w:spacing w:after="200" w:line="276" w:lineRule="auto"/>
    </w:pPr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177D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77DBB"/>
    <w:rPr>
      <w:rFonts w:eastAsiaTheme="minorEastAsia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54DF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54DF9"/>
    <w:rPr>
      <w:color w:val="605E5C"/>
      <w:shd w:val="clear" w:color="auto" w:fill="E1DFDD"/>
    </w:rPr>
  </w:style>
  <w:style w:type="paragraph" w:styleId="Bezmezer">
    <w:name w:val="No Spacing"/>
    <w:uiPriority w:val="1"/>
    <w:qFormat/>
    <w:rsid w:val="006A4217"/>
    <w:pPr>
      <w:spacing w:after="0" w:line="240" w:lineRule="auto"/>
    </w:pPr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iPriority w:val="99"/>
    <w:unhideWhenUsed/>
    <w:rsid w:val="00323E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23E77"/>
    <w:rPr>
      <w:rFonts w:eastAsiaTheme="minorEastAsia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846F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846F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846F7"/>
    <w:rPr>
      <w:rFonts w:eastAsiaTheme="minorEastAsia"/>
      <w:sz w:val="20"/>
      <w:szCs w:val="20"/>
      <w:lang w:eastAsia="cs-CZ"/>
    </w:rPr>
  </w:style>
  <w:style w:type="character" w:customStyle="1" w:styleId="dn">
    <w:name w:val="Žádný"/>
    <w:rsid w:val="006846F7"/>
  </w:style>
  <w:style w:type="paragraph" w:customStyle="1" w:styleId="BodySmall">
    <w:name w:val="Body Small"/>
    <w:rsid w:val="006846F7"/>
    <w:pPr>
      <w:keepLines/>
      <w:pBdr>
        <w:top w:val="nil"/>
        <w:left w:val="nil"/>
        <w:bottom w:val="nil"/>
        <w:right w:val="nil"/>
        <w:between w:val="nil"/>
        <w:bar w:val="nil"/>
      </w:pBdr>
      <w:spacing w:before="640" w:after="0" w:line="240" w:lineRule="auto"/>
    </w:pPr>
    <w:rPr>
      <w:rFonts w:ascii="Times New Roman" w:eastAsia="Arial Unicode MS" w:hAnsi="Times New Roman" w:cs="Arial Unicode MS"/>
      <w:color w:val="000000"/>
      <w:sz w:val="56"/>
      <w:szCs w:val="56"/>
      <w:u w:color="000000"/>
      <w:bdr w:val="nil"/>
      <w:lang w:val="de-DE" w:eastAsia="cs-CZ"/>
    </w:rPr>
  </w:style>
  <w:style w:type="character" w:customStyle="1" w:styleId="dnA">
    <w:name w:val="Žádný A"/>
    <w:rsid w:val="006846F7"/>
  </w:style>
  <w:style w:type="paragraph" w:customStyle="1" w:styleId="BodyA">
    <w:name w:val="Body A"/>
    <w:rsid w:val="006846F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u w:color="000000"/>
      <w:bdr w:val="nil"/>
      <w:lang w:val="en-US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7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info@ceskysvazcyklistiky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sv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5" Type="http://schemas.openxmlformats.org/officeDocument/2006/relationships/image" Target="media/image7.png"/><Relationship Id="rId4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463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Račkay</dc:creator>
  <cp:keywords/>
  <dc:description/>
  <cp:lastModifiedBy>Martin Dvořák</cp:lastModifiedBy>
  <cp:revision>2</cp:revision>
  <cp:lastPrinted>2021-10-15T15:02:00Z</cp:lastPrinted>
  <dcterms:created xsi:type="dcterms:W3CDTF">2025-02-26T15:04:00Z</dcterms:created>
  <dcterms:modified xsi:type="dcterms:W3CDTF">2025-02-26T15:04:00Z</dcterms:modified>
</cp:coreProperties>
</file>